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6A6" w:rsidRDefault="00615617">
      <w:pPr>
        <w:ind w:left="6104" w:hangingChars="1900" w:hanging="6104"/>
        <w:jc w:val="center"/>
        <w:rPr>
          <w:rFonts w:ascii="仿宋_GB2312" w:eastAsia="仿宋_GB2312" w:hAnsi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  <w:shd w:val="clear" w:color="auto" w:fill="FFFFFF"/>
        </w:rPr>
        <w:t>九江职业技术学院</w:t>
      </w:r>
    </w:p>
    <w:p w:rsidR="00D536A6" w:rsidRDefault="00615617">
      <w:pPr>
        <w:ind w:left="6104" w:hangingChars="1900" w:hanging="6104"/>
        <w:jc w:val="center"/>
        <w:rPr>
          <w:rFonts w:ascii="仿宋_GB2312" w:eastAsia="仿宋_GB2312" w:hAnsi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  <w:shd w:val="clear" w:color="auto" w:fill="FFFFFF"/>
        </w:rPr>
        <w:t>哲学社会科学报告会、研讨会、讲座、论坛审批表</w:t>
      </w:r>
    </w:p>
    <w:p w:rsidR="00D536A6" w:rsidRDefault="00615617" w:rsidP="00D21EB3">
      <w:pPr>
        <w:ind w:left="5320" w:hangingChars="1900" w:hanging="5320"/>
        <w:rPr>
          <w:rFonts w:ascii="仿宋_GB2312" w:eastAsia="仿宋_GB2312" w:hAnsi="仿宋_GB2312" w:cs="仿宋_GB2312"/>
          <w:color w:val="000000"/>
          <w:sz w:val="28"/>
          <w:szCs w:val="28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填表时间：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2017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年</w:t>
      </w:r>
      <w:r w:rsidR="00D21EB3"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12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月</w:t>
      </w:r>
      <w:r w:rsidR="00D21EB3"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10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日</w:t>
      </w:r>
    </w:p>
    <w:tbl>
      <w:tblPr>
        <w:tblpPr w:leftFromText="180" w:rightFromText="180" w:vertAnchor="text" w:horzAnchor="margin" w:tblpY="108"/>
        <w:tblOverlap w:val="never"/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1499"/>
        <w:gridCol w:w="1417"/>
        <w:gridCol w:w="1404"/>
        <w:gridCol w:w="297"/>
        <w:gridCol w:w="1143"/>
        <w:gridCol w:w="1800"/>
      </w:tblGrid>
      <w:tr w:rsidR="00D536A6">
        <w:trPr>
          <w:trHeight w:val="763"/>
        </w:trPr>
        <w:tc>
          <w:tcPr>
            <w:tcW w:w="1440" w:type="dxa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活动时间</w:t>
            </w:r>
          </w:p>
        </w:tc>
        <w:tc>
          <w:tcPr>
            <w:tcW w:w="1499" w:type="dxa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 w:hint="eastAsia"/>
                <w:sz w:val="28"/>
                <w:szCs w:val="28"/>
              </w:rPr>
              <w:t>16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14:30-16</w:t>
            </w:r>
            <w:r>
              <w:rPr>
                <w:rFonts w:ascii="仿宋_GB2312" w:eastAsia="仿宋_GB2312" w:hint="eastAsia"/>
                <w:sz w:val="28"/>
                <w:szCs w:val="28"/>
              </w:rPr>
              <w:t>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活动地点</w:t>
            </w:r>
          </w:p>
        </w:tc>
        <w:tc>
          <w:tcPr>
            <w:tcW w:w="1404" w:type="dxa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十里校区二号学术报告厅</w:t>
            </w:r>
          </w:p>
        </w:tc>
        <w:tc>
          <w:tcPr>
            <w:tcW w:w="1440" w:type="dxa"/>
            <w:gridSpan w:val="2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参加人员</w:t>
            </w:r>
          </w:p>
        </w:tc>
        <w:tc>
          <w:tcPr>
            <w:tcW w:w="1800" w:type="dxa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新媒体中心成员</w:t>
            </w:r>
          </w:p>
        </w:tc>
      </w:tr>
      <w:tr w:rsidR="00D536A6">
        <w:trPr>
          <w:trHeight w:val="922"/>
        </w:trPr>
        <w:tc>
          <w:tcPr>
            <w:tcW w:w="2939" w:type="dxa"/>
            <w:gridSpan w:val="2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主办单位</w:t>
            </w:r>
          </w:p>
        </w:tc>
        <w:tc>
          <w:tcPr>
            <w:tcW w:w="6061" w:type="dxa"/>
            <w:gridSpan w:val="5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团委</w:t>
            </w:r>
          </w:p>
        </w:tc>
      </w:tr>
      <w:tr w:rsidR="00D536A6">
        <w:trPr>
          <w:trHeight w:val="922"/>
        </w:trPr>
        <w:tc>
          <w:tcPr>
            <w:tcW w:w="2939" w:type="dxa"/>
            <w:gridSpan w:val="2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报告会、研讨会、</w:t>
            </w:r>
          </w:p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讲座、论坛题目</w:t>
            </w:r>
          </w:p>
        </w:tc>
        <w:tc>
          <w:tcPr>
            <w:tcW w:w="6061" w:type="dxa"/>
            <w:gridSpan w:val="5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双“微”平台联动——新形势下校园网络新媒体运营技巧</w:t>
            </w:r>
          </w:p>
        </w:tc>
      </w:tr>
      <w:tr w:rsidR="00D536A6">
        <w:trPr>
          <w:trHeight w:val="2183"/>
        </w:trPr>
        <w:tc>
          <w:tcPr>
            <w:tcW w:w="2939" w:type="dxa"/>
            <w:gridSpan w:val="2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主讲人简介</w:t>
            </w:r>
          </w:p>
        </w:tc>
        <w:tc>
          <w:tcPr>
            <w:tcW w:w="6061" w:type="dxa"/>
            <w:gridSpan w:val="5"/>
            <w:vAlign w:val="center"/>
          </w:tcPr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欧阳文意：</w:t>
            </w:r>
            <w:r>
              <w:rPr>
                <w:rFonts w:ascii="仿宋_GB2312" w:eastAsia="仿宋_GB2312" w:hint="eastAsia"/>
                <w:sz w:val="28"/>
                <w:szCs w:val="28"/>
              </w:rPr>
              <w:t>江西师范大学政法学院</w:t>
            </w:r>
            <w:r>
              <w:rPr>
                <w:rFonts w:ascii="仿宋_GB2312" w:eastAsia="仿宋_GB2312" w:hint="eastAsia"/>
                <w:sz w:val="28"/>
                <w:szCs w:val="28"/>
              </w:rPr>
              <w:t>2016</w:t>
            </w:r>
            <w:r>
              <w:rPr>
                <w:rFonts w:ascii="仿宋_GB2312" w:eastAsia="仿宋_GB2312" w:hint="eastAsia"/>
                <w:sz w:val="28"/>
                <w:szCs w:val="28"/>
              </w:rPr>
              <w:t>级社会工作专业硕士研究生。大学</w:t>
            </w:r>
            <w:bookmarkStart w:id="0" w:name="_GoBack"/>
            <w:bookmarkEnd w:id="0"/>
            <w:r>
              <w:rPr>
                <w:rFonts w:ascii="仿宋_GB2312" w:eastAsia="仿宋_GB2312" w:hint="eastAsia"/>
                <w:sz w:val="28"/>
                <w:szCs w:val="28"/>
              </w:rPr>
              <w:t>期间历任井冈山大学团委新媒体工作室主任、井冈山大学学生会执行主席、，江西师范大学研究会副主席，现任江西省学生联合会执行主席</w:t>
            </w:r>
          </w:p>
        </w:tc>
      </w:tr>
      <w:tr w:rsidR="00D536A6">
        <w:trPr>
          <w:trHeight w:val="2633"/>
        </w:trPr>
        <w:tc>
          <w:tcPr>
            <w:tcW w:w="2939" w:type="dxa"/>
            <w:gridSpan w:val="2"/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报告会、研讨会、</w:t>
            </w:r>
          </w:p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讲座、论坛主要内容</w:t>
            </w:r>
          </w:p>
        </w:tc>
        <w:tc>
          <w:tcPr>
            <w:tcW w:w="6061" w:type="dxa"/>
            <w:gridSpan w:val="5"/>
          </w:tcPr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新媒体与传统媒体的区别</w:t>
            </w:r>
          </w:p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新媒体与传统媒体的区别</w:t>
            </w:r>
          </w:p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如何根据公众号定位做好日常选题、内容规划</w:t>
            </w:r>
          </w:p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如何捕捉热点，持续找到优质转载内容</w:t>
            </w:r>
          </w:p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一篇优质的图文需要具备什么</w:t>
            </w:r>
          </w:p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用户运营技巧</w:t>
            </w:r>
          </w:p>
          <w:p w:rsidR="00D536A6" w:rsidRDefault="00615617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互联网信息服务管理“七条底线”、“九不准”</w:t>
            </w:r>
          </w:p>
          <w:p w:rsidR="00D536A6" w:rsidRDefault="00D536A6">
            <w:pPr>
              <w:spacing w:line="400" w:lineRule="exact"/>
              <w:ind w:firstLine="60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536A6">
        <w:trPr>
          <w:trHeight w:val="2967"/>
        </w:trPr>
        <w:tc>
          <w:tcPr>
            <w:tcW w:w="2939" w:type="dxa"/>
            <w:gridSpan w:val="2"/>
            <w:tcBorders>
              <w:bottom w:val="single" w:sz="4" w:space="0" w:color="auto"/>
            </w:tcBorders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部门、二级学院党总支意见</w:t>
            </w:r>
          </w:p>
          <w:p w:rsidR="00D536A6" w:rsidRDefault="00D536A6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负责人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公章</w:t>
            </w:r>
          </w:p>
          <w:p w:rsidR="00D536A6" w:rsidRDefault="00615617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外事办</w:t>
            </w:r>
            <w:r>
              <w:rPr>
                <w:rFonts w:ascii="仿宋_GB2312" w:eastAsia="仿宋_GB2312" w:hint="eastAsia"/>
                <w:sz w:val="28"/>
                <w:szCs w:val="28"/>
              </w:rPr>
              <w:t>/</w:t>
            </w:r>
            <w:r>
              <w:rPr>
                <w:rFonts w:ascii="仿宋_GB2312" w:eastAsia="仿宋_GB2312" w:hint="eastAsia"/>
                <w:sz w:val="28"/>
                <w:szCs w:val="28"/>
              </w:rPr>
              <w:t>校团委意见</w:t>
            </w:r>
          </w:p>
          <w:p w:rsidR="00D536A6" w:rsidRDefault="00D536A6"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D536A6" w:rsidRDefault="00D536A6"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D536A6" w:rsidRDefault="00615617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负责人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公章</w:t>
            </w:r>
          </w:p>
          <w:p w:rsidR="00D536A6" w:rsidRDefault="00615617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时间</w:t>
            </w:r>
          </w:p>
        </w:tc>
        <w:tc>
          <w:tcPr>
            <w:tcW w:w="2943" w:type="dxa"/>
            <w:gridSpan w:val="2"/>
            <w:tcBorders>
              <w:bottom w:val="single" w:sz="4" w:space="0" w:color="auto"/>
            </w:tcBorders>
            <w:vAlign w:val="center"/>
          </w:tcPr>
          <w:p w:rsidR="00D536A6" w:rsidRDefault="0061561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党委宣传部意见</w:t>
            </w:r>
          </w:p>
          <w:p w:rsidR="00D536A6" w:rsidRDefault="00D536A6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D536A6" w:rsidRDefault="00D536A6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D536A6" w:rsidRDefault="00615617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负责人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公章</w:t>
            </w:r>
          </w:p>
          <w:p w:rsidR="00D536A6" w:rsidRDefault="00615617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时间</w:t>
            </w:r>
          </w:p>
        </w:tc>
      </w:tr>
    </w:tbl>
    <w:p w:rsidR="00D536A6" w:rsidRDefault="00D536A6">
      <w:pPr>
        <w:jc w:val="center"/>
      </w:pPr>
    </w:p>
    <w:sectPr w:rsidR="00D536A6" w:rsidSect="00D53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617" w:rsidRDefault="00615617" w:rsidP="00D21EB3">
      <w:r>
        <w:separator/>
      </w:r>
    </w:p>
  </w:endnote>
  <w:endnote w:type="continuationSeparator" w:id="1">
    <w:p w:rsidR="00615617" w:rsidRDefault="00615617" w:rsidP="00D21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617" w:rsidRDefault="00615617" w:rsidP="00D21EB3">
      <w:r>
        <w:separator/>
      </w:r>
    </w:p>
  </w:footnote>
  <w:footnote w:type="continuationSeparator" w:id="1">
    <w:p w:rsidR="00615617" w:rsidRDefault="00615617" w:rsidP="00D21E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3176"/>
    <w:rsid w:val="00064A37"/>
    <w:rsid w:val="005547AE"/>
    <w:rsid w:val="00563176"/>
    <w:rsid w:val="00600397"/>
    <w:rsid w:val="00615617"/>
    <w:rsid w:val="00C46E1B"/>
    <w:rsid w:val="00D21EB3"/>
    <w:rsid w:val="00D536A6"/>
    <w:rsid w:val="3A0B25BF"/>
    <w:rsid w:val="656A5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6A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D536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D536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D536A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D536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huangmo</dc:creator>
  <cp:lastModifiedBy>huangmo</cp:lastModifiedBy>
  <cp:revision>5</cp:revision>
  <cp:lastPrinted>2018-01-12T07:45:00Z</cp:lastPrinted>
  <dcterms:created xsi:type="dcterms:W3CDTF">2017-10-17T01:17:00Z</dcterms:created>
  <dcterms:modified xsi:type="dcterms:W3CDTF">2018-01-12T07:46:00Z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